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BB" w:rsidRDefault="003218BB" w:rsidP="003218BB">
      <w:pPr>
        <w:pStyle w:val="a3"/>
        <w:spacing w:line="264" w:lineRule="auto"/>
        <w:jc w:val="center"/>
      </w:pPr>
      <w:r>
        <w:rPr>
          <w:i/>
          <w:iCs/>
          <w:color w:val="FF0000"/>
          <w:u w:val="single"/>
        </w:rPr>
        <w:t>Зачем нужна медиация в школе?</w:t>
      </w:r>
    </w:p>
    <w:p w:rsidR="003218BB" w:rsidRDefault="003218BB" w:rsidP="003218BB">
      <w:pPr>
        <w:pStyle w:val="a3"/>
        <w:spacing w:line="264" w:lineRule="auto"/>
        <w:jc w:val="center"/>
      </w:pPr>
    </w:p>
    <w:p w:rsidR="003218BB" w:rsidRDefault="003218BB" w:rsidP="003218BB">
      <w:pPr>
        <w:pStyle w:val="a3"/>
        <w:spacing w:line="264" w:lineRule="auto"/>
      </w:pPr>
      <w:r>
        <w:rPr>
          <w:b/>
          <w:bCs/>
          <w:i/>
          <w:iCs/>
          <w:color w:val="00B050"/>
        </w:rPr>
        <w:t>Главная цель медиации</w:t>
      </w:r>
      <w:r>
        <w:rPr>
          <w:rFonts w:ascii="Arial" w:hAnsi="Arial" w:cs="Arial"/>
          <w:sz w:val="18"/>
          <w:szCs w:val="18"/>
        </w:rPr>
        <w:t xml:space="preserve"> </w:t>
      </w:r>
      <w:r>
        <w:t>- превратить школу в безопасное, комфортное пространство для всех участников образовательного процесса   (учеников,  учителей, родителей и т.д.)</w:t>
      </w:r>
    </w:p>
    <w:p w:rsidR="003218BB" w:rsidRDefault="003218BB" w:rsidP="003218BB">
      <w:pPr>
        <w:pStyle w:val="a3"/>
        <w:spacing w:line="264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D2C483" wp14:editId="28C9C6BC">
            <wp:simplePos x="0" y="0"/>
            <wp:positionH relativeFrom="column">
              <wp:posOffset>1148715</wp:posOffset>
            </wp:positionH>
            <wp:positionV relativeFrom="paragraph">
              <wp:posOffset>899795</wp:posOffset>
            </wp:positionV>
            <wp:extent cx="3267075" cy="2181225"/>
            <wp:effectExtent l="0" t="0" r="9525" b="9525"/>
            <wp:wrapNone/>
            <wp:docPr id="1" name="Рисунок 1" descr="hello_html_m693279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93279b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Школьная медиация нужна для мирного решения проблем, снижения уровня конфликтности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3218BB" w:rsidRDefault="003218BB" w:rsidP="003218BB">
      <w:pPr>
        <w:pStyle w:val="a3"/>
        <w:spacing w:after="240" w:afterAutospacing="0" w:line="264" w:lineRule="auto"/>
      </w:pP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  <w:jc w:val="center"/>
      </w:pPr>
    </w:p>
    <w:p w:rsidR="003218BB" w:rsidRDefault="003218BB" w:rsidP="003218BB">
      <w:pPr>
        <w:pStyle w:val="a3"/>
      </w:pPr>
    </w:p>
    <w:p w:rsidR="003218BB" w:rsidRDefault="003218BB" w:rsidP="003218BB">
      <w:pPr>
        <w:pStyle w:val="a3"/>
      </w:pPr>
    </w:p>
    <w:p w:rsidR="003218BB" w:rsidRDefault="003218BB" w:rsidP="003218BB">
      <w:pPr>
        <w:pStyle w:val="a3"/>
      </w:pPr>
    </w:p>
    <w:p w:rsidR="003218BB" w:rsidRDefault="003218BB" w:rsidP="003218BB">
      <w:pPr>
        <w:pStyle w:val="a3"/>
      </w:pPr>
    </w:p>
    <w:p w:rsidR="003218BB" w:rsidRDefault="003218BB" w:rsidP="003218BB">
      <w:pPr>
        <w:pStyle w:val="a3"/>
        <w:spacing w:line="264" w:lineRule="auto"/>
        <w:jc w:val="center"/>
      </w:pPr>
      <w:r>
        <w:rPr>
          <w:i/>
          <w:iCs/>
          <w:color w:val="FF0000"/>
          <w:u w:val="single"/>
        </w:rPr>
        <w:t>Зачем нужна медиация</w:t>
      </w:r>
    </w:p>
    <w:p w:rsidR="003218BB" w:rsidRDefault="003218BB" w:rsidP="003218BB">
      <w:pPr>
        <w:pStyle w:val="a3"/>
        <w:spacing w:line="264" w:lineRule="auto"/>
        <w:jc w:val="center"/>
      </w:pPr>
      <w:r>
        <w:rPr>
          <w:i/>
          <w:iCs/>
          <w:color w:val="FF0000"/>
          <w:u w:val="single"/>
        </w:rPr>
        <w:t>детям?</w:t>
      </w:r>
    </w:p>
    <w:p w:rsidR="003218BB" w:rsidRDefault="003218BB" w:rsidP="003218BB">
      <w:pPr>
        <w:pStyle w:val="a3"/>
        <w:spacing w:line="264" w:lineRule="auto"/>
        <w:jc w:val="center"/>
      </w:pPr>
    </w:p>
    <w:p w:rsidR="003218BB" w:rsidRDefault="003218BB" w:rsidP="003218BB">
      <w:pPr>
        <w:pStyle w:val="a3"/>
        <w:spacing w:line="264" w:lineRule="auto"/>
      </w:pPr>
      <w:r>
        <w:t>В процессе медиации каждый участник, как ребенок, так и</w:t>
      </w:r>
      <w:r>
        <w:rPr>
          <w:rFonts w:ascii="Arial" w:hAnsi="Arial" w:cs="Arial"/>
          <w:sz w:val="18"/>
          <w:szCs w:val="18"/>
        </w:rPr>
        <w:t xml:space="preserve"> </w:t>
      </w:r>
      <w:hyperlink r:id="rId6" w:history="1">
        <w:r>
          <w:rPr>
            <w:rStyle w:val="a4"/>
            <w:color w:val="000000"/>
            <w:u w:val="none"/>
          </w:rPr>
          <w:t>взрослый</w:t>
        </w:r>
      </w:hyperlink>
      <w:r>
        <w:t>, как обидчик, так и «жертва», может рассчитывать на то, что будет выслушан</w:t>
      </w:r>
      <w:proofErr w:type="gramStart"/>
      <w:r>
        <w:t xml:space="preserve"> ,</w:t>
      </w:r>
      <w:proofErr w:type="gramEnd"/>
      <w:r>
        <w:t xml:space="preserve"> его постараются понять, он сможет высказать свою позицию и видение ситуации, а также может предложить свою альтернативу разрешения конфликта.</w:t>
      </w:r>
    </w:p>
    <w:p w:rsidR="003218BB" w:rsidRDefault="003218BB" w:rsidP="003218BB">
      <w:pPr>
        <w:pStyle w:val="a3"/>
        <w:spacing w:line="264" w:lineRule="auto"/>
      </w:pPr>
      <w:r>
        <w:t>Такое общение в доверительной, уважительной обстановке, создает необходимое чувство безопасности, где  можно разрешить спор, где стороны могут прийти к соглашению, которое, скорее всего, будет реализовано.</w:t>
      </w:r>
    </w:p>
    <w:p w:rsidR="003218BB" w:rsidRDefault="003218BB" w:rsidP="003218BB">
      <w:pPr>
        <w:pStyle w:val="a3"/>
        <w:spacing w:after="240" w:afterAutospacing="0" w:line="264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48059" wp14:editId="5EEC8A1B">
            <wp:simplePos x="0" y="0"/>
            <wp:positionH relativeFrom="column">
              <wp:posOffset>1805940</wp:posOffset>
            </wp:positionH>
            <wp:positionV relativeFrom="paragraph">
              <wp:posOffset>74295</wp:posOffset>
            </wp:positionV>
            <wp:extent cx="1876425" cy="1905000"/>
            <wp:effectExtent l="0" t="0" r="9525" b="0"/>
            <wp:wrapNone/>
            <wp:docPr id="2" name="Рисунок 2" descr="hello_html_40ed9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ed96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BB" w:rsidRDefault="003218BB" w:rsidP="003218BB">
      <w:pPr>
        <w:pStyle w:val="a3"/>
        <w:spacing w:after="240" w:afterAutospacing="0" w:line="264" w:lineRule="auto"/>
      </w:pPr>
    </w:p>
    <w:p w:rsidR="003218BB" w:rsidRDefault="003218BB" w:rsidP="003218BB">
      <w:pPr>
        <w:pStyle w:val="a3"/>
        <w:jc w:val="center"/>
      </w:pPr>
    </w:p>
    <w:p w:rsidR="003218BB" w:rsidRDefault="003218BB" w:rsidP="003218BB">
      <w:pPr>
        <w:pStyle w:val="a3"/>
        <w:jc w:val="center"/>
      </w:pPr>
    </w:p>
    <w:p w:rsidR="003218BB" w:rsidRDefault="003218BB" w:rsidP="003218BB">
      <w:pPr>
        <w:pStyle w:val="a3"/>
        <w:jc w:val="center"/>
      </w:pPr>
    </w:p>
    <w:p w:rsidR="003218BB" w:rsidRDefault="003218BB" w:rsidP="003218BB">
      <w:pPr>
        <w:pStyle w:val="a3"/>
      </w:pPr>
      <w:r>
        <w:lastRenderedPageBreak/>
        <w:t xml:space="preserve">            </w:t>
      </w:r>
      <w:bookmarkStart w:id="0" w:name="_GoBack"/>
      <w:bookmarkEnd w:id="0"/>
      <w:r>
        <w:rPr>
          <w:i/>
          <w:iCs/>
          <w:color w:val="FF0000"/>
          <w:u w:val="single"/>
        </w:rPr>
        <w:t>Чем служба школьной медиации может помочь школьникам?</w:t>
      </w:r>
    </w:p>
    <w:p w:rsidR="003218BB" w:rsidRDefault="003218BB" w:rsidP="003218BB">
      <w:pPr>
        <w:pStyle w:val="a3"/>
      </w:pPr>
      <w:r>
        <w:t xml:space="preserve">-Научиться </w:t>
      </w:r>
      <w:proofErr w:type="gramStart"/>
      <w:r>
        <w:t>конструктивно</w:t>
      </w:r>
      <w:proofErr w:type="gramEnd"/>
      <w:r>
        <w:t xml:space="preserve"> общаться со сверстниками и взрослыми.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>- Научиться убеждать других словами, а не силой.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>- Участвовать в интересной «взрослой» и общественно полезной (волонтерской) деятельности.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>- Научиться самоорганизации, стать более ответственными и культурными.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>- Научиться конструктивно выходить из конфликта, ссоры, обиды, чтобы конфликты не перерастали в правонарушения.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 xml:space="preserve">- </w:t>
      </w:r>
      <w:proofErr w:type="gramStart"/>
      <w:r>
        <w:t>Помогать другим мириться</w:t>
      </w:r>
      <w:proofErr w:type="gramEnd"/>
      <w:r>
        <w:t xml:space="preserve"> (своим друзьям, сверстникам и родителям).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>- Начать осваивать новую профессию - медиатор, получить уникальные навыки и опыт миротворческой деятельности.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>- Лучше понимать сверстников и взрослых.</w:t>
      </w:r>
    </w:p>
    <w:p w:rsidR="003218BB" w:rsidRDefault="003218BB" w:rsidP="003218BB">
      <w:pPr>
        <w:pStyle w:val="a3"/>
      </w:pPr>
      <w:r>
        <w:t> </w:t>
      </w:r>
    </w:p>
    <w:p w:rsidR="003218BB" w:rsidRDefault="003218BB" w:rsidP="003218BB">
      <w:pPr>
        <w:pStyle w:val="a3"/>
      </w:pPr>
      <w:r>
        <w:t>-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6640F0" w:rsidRDefault="006640F0"/>
    <w:sectPr w:rsidR="0066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3"/>
    <w:rsid w:val="003218BB"/>
    <w:rsid w:val="006640F0"/>
    <w:rsid w:val="008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8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8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psydisk.ru%2Fdvd%2F7day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2</cp:revision>
  <dcterms:created xsi:type="dcterms:W3CDTF">2017-11-14T03:31:00Z</dcterms:created>
  <dcterms:modified xsi:type="dcterms:W3CDTF">2017-11-14T03:32:00Z</dcterms:modified>
</cp:coreProperties>
</file>